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EA" w:rsidRDefault="00C2122A">
      <w:r>
        <w:rPr>
          <w:noProof/>
          <w:lang w:eastAsia="ru-RU"/>
        </w:rPr>
        <w:drawing>
          <wp:inline distT="0" distB="0" distL="0" distR="0">
            <wp:extent cx="9614048" cy="7400261"/>
            <wp:effectExtent l="19050" t="0" r="6202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4735" cy="740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39EA" w:rsidSect="00C212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2122A"/>
    <w:rsid w:val="000C39EA"/>
    <w:rsid w:val="00C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Забихов Гаджи Джалалудинович</dc:creator>
  <cp:lastModifiedBy>Забихов Гаджи Джалалудинович</cp:lastModifiedBy>
  <cp:revision>1</cp:revision>
  <dcterms:created xsi:type="dcterms:W3CDTF">2019-06-05T13:28:00Z</dcterms:created>
  <dcterms:modified xsi:type="dcterms:W3CDTF">2019-06-05T13:29:00Z</dcterms:modified>
</cp:coreProperties>
</file>